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r w:rsidR="0056536F">
        <w:rPr>
          <w:rFonts w:ascii="Times New Roman" w:eastAsia="Times New Roman" w:hAnsi="Times New Roman"/>
          <w:sz w:val="28"/>
          <w:szCs w:val="28"/>
          <w:lang w:eastAsia="ru-RU"/>
        </w:rPr>
        <w:t xml:space="preserve"> тіньових навісів,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частини покрівлі та 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 xml:space="preserve">вікон 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>приміщення гр. № </w:t>
      </w:r>
      <w:r w:rsidR="0056536F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6536F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пр. </w:t>
      </w:r>
      <w:r w:rsidR="0056536F">
        <w:rPr>
          <w:rFonts w:ascii="Times New Roman" w:eastAsia="Times New Roman" w:hAnsi="Times New Roman"/>
          <w:sz w:val="28"/>
          <w:szCs w:val="28"/>
          <w:lang w:eastAsia="ru-RU"/>
        </w:rPr>
        <w:t>Перемоги, 70-б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8D3913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36F" w:rsidRPr="0056536F">
        <w:rPr>
          <w:rFonts w:ascii="Times New Roman" w:eastAsia="Times New Roman" w:hAnsi="Times New Roman"/>
          <w:sz w:val="28"/>
          <w:szCs w:val="28"/>
          <w:lang w:eastAsia="ru-RU"/>
        </w:rPr>
        <w:t>UA-2021-08-04-002227-a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8D3913" w:rsidRDefault="00E65479" w:rsidP="008D3913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56536F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навісів, частини покрівлі та вікон приміщення гр. № 9</w:t>
      </w:r>
      <w:r w:rsidR="00565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658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6536F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56536F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6536F">
        <w:rPr>
          <w:rFonts w:ascii="Times New Roman" w:eastAsia="Times New Roman" w:hAnsi="Times New Roman"/>
          <w:sz w:val="28"/>
          <w:szCs w:val="28"/>
          <w:lang w:eastAsia="ru-RU"/>
        </w:rPr>
        <w:t>449 999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36F">
        <w:rPr>
          <w:rFonts w:ascii="Times New Roman" w:eastAsia="Times New Roman" w:hAnsi="Times New Roman"/>
          <w:sz w:val="28"/>
          <w:szCs w:val="28"/>
          <w:lang w:eastAsia="ru-RU"/>
        </w:rPr>
        <w:t>449 999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65882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6536F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D3913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B20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100</cp:revision>
  <cp:lastPrinted>2021-03-22T13:14:00Z</cp:lastPrinted>
  <dcterms:created xsi:type="dcterms:W3CDTF">2021-03-17T12:08:00Z</dcterms:created>
  <dcterms:modified xsi:type="dcterms:W3CDTF">2021-08-06T06:39:00Z</dcterms:modified>
</cp:coreProperties>
</file>